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2" w:rsidRPr="00344D27" w:rsidRDefault="004A6462" w:rsidP="00344D27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344D27">
        <w:rPr>
          <w:rFonts w:ascii="Times New Roman" w:hAnsi="Times New Roman" w:cs="Times New Roman"/>
          <w:b/>
          <w:bCs/>
          <w:sz w:val="32"/>
          <w:szCs w:val="32"/>
        </w:rPr>
        <w:t>Критеријуми оцењивања грађа</w:t>
      </w:r>
      <w:r w:rsidR="00344D27">
        <w:rPr>
          <w:rFonts w:ascii="Times New Roman" w:hAnsi="Times New Roman" w:cs="Times New Roman"/>
          <w:b/>
          <w:bCs/>
          <w:sz w:val="32"/>
          <w:szCs w:val="32"/>
        </w:rPr>
        <w:t xml:space="preserve">нског васпитања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Праћење и вредновање ученика из обавезног изборног предмета Грађанско васпитање се остварује у складу са Правилником о оцењивању у основној школи.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Постигнуће ученика се изражава описном оценом (истиче се, добар и задовољава), а закључна оцена не утиче на општи успех ученика. Недовољне оцене нема, али уколико ученик није редовно присуствовао настави може бити неоцењен.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У праћењу и вредновању могу се пратити следећи показатељи: • начин на који ученик учествује у активностима;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како прикупља податке;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како образлаже и брани своје ставове;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квалитет постављених питања;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способност да се нађе веза међу појавама;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навођење примера; • промена мишљења у контакту са аргументима;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разликовање чињеница од интерпретације;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извођење закључака;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прихватање другачијег мишљења;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примена наученог;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предвиђање последица;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креативност решења;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како ученици међусобно сарађују;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како решавају сукобе мишљења;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како једни другима помажу;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испољавање иницијативе;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начин превазилажења тешкоћа; 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• критичко мишљење. </w:t>
      </w:r>
    </w:p>
    <w:p w:rsidR="00CA53D3" w:rsidRPr="00344D27" w:rsidRDefault="004A6462">
      <w:pPr>
        <w:rPr>
          <w:rFonts w:ascii="Times New Roman" w:hAnsi="Times New Roman" w:cs="Times New Roman"/>
          <w:sz w:val="24"/>
          <w:szCs w:val="24"/>
        </w:rPr>
      </w:pPr>
      <w:r w:rsidRPr="00344D27">
        <w:rPr>
          <w:rFonts w:ascii="Times New Roman" w:hAnsi="Times New Roman" w:cs="Times New Roman"/>
          <w:sz w:val="24"/>
          <w:szCs w:val="24"/>
        </w:rPr>
        <w:t xml:space="preserve">Како је највећи број активности ученика, у оквиру часова Грађанског васпитања, организован кроз групни рад, то значи да наставник треба да има јасне критеријуме праћења напредовања у групи који су и ученицима познати. Објективност праћења и вредновања може се постићи уколико се наставник не ослања на општи утисак, већ унапред одреди елементе праћења и пажљиво бележи понашање ученика и уколико су ученици унапред упознати шта се прати и вреднује. </w:t>
      </w:r>
    </w:p>
    <w:p w:rsidR="004A6462" w:rsidRPr="00344D27" w:rsidRDefault="004A6462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Пети разред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Истиче се</w:t>
      </w:r>
      <w:r w:rsidRPr="00344D27">
        <w:rPr>
          <w:rFonts w:ascii="Times New Roman" w:hAnsi="Times New Roman" w:cs="Times New Roman"/>
          <w:sz w:val="24"/>
          <w:szCs w:val="24"/>
          <w:lang/>
        </w:rPr>
        <w:t>:</w:t>
      </w:r>
      <w:r w:rsidRPr="00344D27">
        <w:rPr>
          <w:rFonts w:ascii="Times New Roman" w:hAnsi="Times New Roman" w:cs="Times New Roman"/>
          <w:sz w:val="24"/>
          <w:szCs w:val="24"/>
        </w:rPr>
        <w:t xml:space="preserve">У потпуности образлаже везу људских права и одговорности, наводи примере за групу права и слобода, аргументује значај инклузивног образовања, права и </w:t>
      </w:r>
      <w:r w:rsidRPr="00344D27">
        <w:rPr>
          <w:rFonts w:ascii="Times New Roman" w:hAnsi="Times New Roman" w:cs="Times New Roman"/>
          <w:sz w:val="24"/>
          <w:szCs w:val="24"/>
        </w:rPr>
        <w:lastRenderedPageBreak/>
        <w:t>потребе за образовањем свих ученика. Идентификује показатеље вршења прекршаја права детета у свакодневном животу, користи појмове савременог демократског друштва, образлаже улогу грађана у друштвеном систему, објашњава аргументовано процесе у савременом друштву. Зна и разуме шта је грађански активизам и које су могућности појединца да делује путем њега. Недвосмислено препознаје ситуације дигиталног насиља и зна како да реагује на њих. Самостално, без помоћи наставника и уз висок степен активности и ангажовања.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Добар:</w:t>
      </w:r>
      <w:r w:rsidRPr="00344D27">
        <w:rPr>
          <w:rFonts w:ascii="Times New Roman" w:hAnsi="Times New Roman" w:cs="Times New Roman"/>
          <w:sz w:val="24"/>
          <w:szCs w:val="24"/>
        </w:rPr>
        <w:t>У великој мери образлаже везу људских права и одговорности, наводи примере за групу права и слобода, аргументује значај инклузивног образовања,права и потребе за образовањем свих ученика. Идентификује показатеље вршења прекршаја права детета у свакодневном животу, користи појмове савременог демократског друштва,образлаже улогу грађана у друштвеном систему, пронлази и разуме прроцесе у савременом друштву. Идентификује појам грађанског активизма и његовог деловања. Препознаје ситуације дигиталног насиља и зна како да реагује на њих. Ради уз минималну помоћ наставника у виду кратких потпитања и корекција и уз висок степен самосталности и ангажовања.</w:t>
      </w:r>
    </w:p>
    <w:p w:rsidR="004A6462" w:rsidRPr="00344D27" w:rsidRDefault="004A6462">
      <w:pPr>
        <w:rPr>
          <w:rFonts w:ascii="Times New Roman" w:hAnsi="Times New Roman" w:cs="Times New Roman"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Задовољава:</w:t>
      </w:r>
      <w:r w:rsidRPr="00344D27">
        <w:rPr>
          <w:rFonts w:ascii="Times New Roman" w:hAnsi="Times New Roman" w:cs="Times New Roman"/>
          <w:sz w:val="24"/>
          <w:szCs w:val="24"/>
        </w:rPr>
        <w:t>У довољној мери образлаже везу људских права и одговорности, наводи примере за групу права и слобода, аргументује значај инклузивног образовања, права и потребе за образовањем свих ученика. Идентификује показатеље кршења права детета у свакодневном животу, користи појмове савременог демократског друштва и демократског друштва, образлаже улогу грађана у друштвеном систему, препознаје ситуације дигиталног насиља и зна како да реагује на њих. Делимичан степен активности и ангажовања.</w:t>
      </w:r>
    </w:p>
    <w:p w:rsidR="004A6462" w:rsidRPr="00344D27" w:rsidRDefault="004A6462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Шести разред: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Истиче се:</w:t>
      </w:r>
      <w:r w:rsidRPr="00344D27">
        <w:rPr>
          <w:rFonts w:ascii="Times New Roman" w:hAnsi="Times New Roman" w:cs="Times New Roman"/>
          <w:sz w:val="24"/>
          <w:szCs w:val="24"/>
        </w:rPr>
        <w:t>У потпуности и врло активно учествује у избору теме, узрока и инструмената истраживања,учествује у спровођењу истраживања, прикупљању и обради података. Уочава проблеме у заједниции самостално сакупља податке о изабраном проблему. 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 заснован на аргументима.Учествује у доношењу правила групе и поштује их.Проналази,критички разматра и користи информације из различитих извора. Ради самостално, без помоћи наставника и уз висок степен активности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Добар:</w:t>
      </w:r>
      <w:r w:rsidRPr="00344D27">
        <w:rPr>
          <w:rFonts w:ascii="Times New Roman" w:hAnsi="Times New Roman" w:cs="Times New Roman"/>
          <w:sz w:val="24"/>
          <w:szCs w:val="24"/>
        </w:rPr>
        <w:t>У великој мери учествује у избору теме,узрока и инструмената истраживања,учествује у спровођењу истраживања,прикупљању и обради података. Презентује истраживање и добијене податке. Процењује ефекте спроведеног истраживања и идетификује пропусте и грешке.У дискусији показује вештину активног слушања,износи свој став,заснован на аргументима.Учествује у доношењу правила групе и поштује их. Проналази,критички разматра и користи информације из различитих извора. Ради уз минималну помоћ наставника у виду кратких потпитања и корекција и уз висок степен самосталности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Задовољава:</w:t>
      </w:r>
      <w:r w:rsidRPr="00344D27">
        <w:rPr>
          <w:rFonts w:ascii="Times New Roman" w:hAnsi="Times New Roman" w:cs="Times New Roman"/>
          <w:sz w:val="24"/>
          <w:szCs w:val="24"/>
        </w:rPr>
        <w:t xml:space="preserve">У довољној мери учествује у избору теме, узрока и инструмената истраживања, учествује у спровођењу истраживања, прикупљању и обради података. </w:t>
      </w:r>
      <w:r w:rsidRPr="00344D27">
        <w:rPr>
          <w:rFonts w:ascii="Times New Roman" w:hAnsi="Times New Roman" w:cs="Times New Roman"/>
          <w:sz w:val="24"/>
          <w:szCs w:val="24"/>
        </w:rPr>
        <w:lastRenderedPageBreak/>
        <w:t>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 заснован на аргументима. Учествује у доношењу правила групе и поштује их. Проналази, критички разматра и користи информације из различитих извора.Ради уз делимичан степен активности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Седми разред: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Истиче се: </w:t>
      </w:r>
      <w:r w:rsidRPr="00344D27">
        <w:rPr>
          <w:rFonts w:ascii="Times New Roman" w:hAnsi="Times New Roman" w:cs="Times New Roman"/>
          <w:sz w:val="24"/>
          <w:szCs w:val="24"/>
        </w:rPr>
        <w:t>У потпуности образлаже везу права и одговорности, повезује претходно савладане области, наводи примере за групу права и слобода, аргументује значај инклузивног образовања, права и потребе за образовањем свих ученика. Идентификује показатеље прекршаја права детета у свакодневном животу, користи појмове савременог демократског друштва, образлаже улогу грађана у друштвеном систему. Разуме значење појма грађанин и могућности његовог активизма у оквиру државе. Схвата механизме функционисња власти и државе. Зна улогу ђачког парламента и његове задатке, иницијативе које предузима. Ради самостално, без помоћи наставника и уз висок степен активности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Добар:</w:t>
      </w:r>
      <w:r w:rsidRPr="00344D27">
        <w:rPr>
          <w:rFonts w:ascii="Times New Roman" w:hAnsi="Times New Roman" w:cs="Times New Roman"/>
          <w:sz w:val="24"/>
          <w:szCs w:val="24"/>
        </w:rPr>
        <w:t>У великој мери образлаже везу права и одговорности, наводи примере за групу права и слобода, аргументује значај инклузивног образовања, права и потребе за образовањем свих ученика. Идентификује показатеље вршења прекршаја права детета у свакодневном животу, користи појмове савременог демократског друштва, образлаже улогу грађана у друштвеном систему. Разуме значење појма грађанин и могућности његовог активизма у оквиру државе. Разуме механизме функционисања власти и државе. Схвата улогу ђачког парламента и његове задатке, иницијативе које предузима. Ради уз минималну помоћ наставника у виду кратких потпитања и корекција и уз висок степен самосталности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Задовољава:</w:t>
      </w:r>
      <w:r w:rsidRPr="00344D27">
        <w:rPr>
          <w:rFonts w:ascii="Times New Roman" w:hAnsi="Times New Roman" w:cs="Times New Roman"/>
          <w:sz w:val="24"/>
          <w:szCs w:val="24"/>
        </w:rPr>
        <w:t>У довољној мери образлаже везу права и одговорности,наводи примере за групу права и слобода, аргументује значај инклузивног образовања, права и потребе за образовањем свих ученика. Идентификује показатеље вршења прекршаја права детета у свакодневном животу, користи појмове савременог демократског друштва,образлаже улогу грађана у друштвеном систему. Јасан му је појам грађанин и његова улога у друштву. Разуме пднос дрве, власти и грађанина. Разуме улогу ђачког парламента и њихове иницијативе.. Делимичан степен активности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Осми разред: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Истиче се: </w:t>
      </w:r>
      <w:r w:rsidRPr="00344D27">
        <w:rPr>
          <w:rFonts w:ascii="Times New Roman" w:hAnsi="Times New Roman" w:cs="Times New Roman"/>
          <w:sz w:val="24"/>
          <w:szCs w:val="24"/>
        </w:rPr>
        <w:t>У потпуности учествује у избору теме, узрока и инструмената истраживања, учествује у спровођењу истраживања, прикупљању и обради података. Зна да процени положај деце у савременом друштву. Разуме утицај и улогу медија у савременом друштву. 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 заснован на аргументима. Учествује у доношењу правила групе и поштује их. Проналази, критички разматра и користи информације из различитих извора самостално, без помоћи наставника и уз висок степен активности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Добар:</w:t>
      </w:r>
      <w:r w:rsidRPr="00344D27">
        <w:rPr>
          <w:rFonts w:ascii="Times New Roman" w:hAnsi="Times New Roman" w:cs="Times New Roman"/>
          <w:sz w:val="24"/>
          <w:szCs w:val="24"/>
        </w:rPr>
        <w:t>У великој мери учествује у избору теме, узрока и инструмената истраживања, учествује у спровођењу истраживања, прикупљању и обради података. Разуме положај деце у савременом свету. Уме да процени утицај медија у савремном друштву. Презентује истраживање и добијене податке. Процењује ефекте спроведеног истраживања и идетификује пропусте и грешке. У дискусији показује вештину активног слушања,износи свој став,заснован на аргументима. Учествује у доношењу правила групе и поштује их. Проналази,критички разматра и користи информације из различитих извора уз минималну помоћ наставника у виду кратких потпитања и корекција и уз висок степен самосталности и ангажовања.</w:t>
      </w:r>
    </w:p>
    <w:p w:rsidR="00B36D37" w:rsidRPr="00344D27" w:rsidRDefault="00B36D3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44D27">
        <w:rPr>
          <w:rFonts w:ascii="Times New Roman" w:hAnsi="Times New Roman" w:cs="Times New Roman"/>
          <w:b/>
          <w:bCs/>
          <w:sz w:val="24"/>
          <w:szCs w:val="24"/>
          <w:lang/>
        </w:rPr>
        <w:t>Задовољава:</w:t>
      </w:r>
      <w:r w:rsidRPr="00344D27">
        <w:rPr>
          <w:rFonts w:ascii="Times New Roman" w:hAnsi="Times New Roman" w:cs="Times New Roman"/>
          <w:sz w:val="24"/>
          <w:szCs w:val="24"/>
        </w:rPr>
        <w:t>У довољној мери учествује у избору теме,узрока и инструмената истраживања,учествује у спровођењу истраживања, прикупљању и обради података. Идентификује положај деце у савременом друштву. Схвата улогу медија у савременом свету. Презентује истраживање и добијене податке. Процењује ефекте спроведеног истраживања и идетификује пропусте и грешке.У дискусији показује вештину активног слушања, износи свој став, заснован на аргументима.Учествује у доношењу правила групе и поштује их. Проналази, критички разматра и користи информације из различитих извора. Делимичан степен активности и ангажовања.</w:t>
      </w:r>
    </w:p>
    <w:p w:rsidR="00344D27" w:rsidRPr="00344D27" w:rsidRDefault="00344D27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sectPr w:rsidR="00344D27" w:rsidRPr="00344D27" w:rsidSect="0018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462"/>
    <w:rsid w:val="00185FE7"/>
    <w:rsid w:val="00344D27"/>
    <w:rsid w:val="004A6462"/>
    <w:rsid w:val="00B36D37"/>
    <w:rsid w:val="00CA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7"/>
  </w:style>
  <w:style w:type="paragraph" w:styleId="Heading1">
    <w:name w:val="heading 1"/>
    <w:basedOn w:val="Normal"/>
    <w:next w:val="Normal"/>
    <w:link w:val="Heading1Char"/>
    <w:uiPriority w:val="9"/>
    <w:qFormat/>
    <w:rsid w:val="004A64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4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46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4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46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4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4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4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46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46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46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46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4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4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4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4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4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4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4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4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4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46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4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46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46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Računar 1</dc:creator>
  <cp:keywords/>
  <dc:description/>
  <cp:lastModifiedBy>Korisnik</cp:lastModifiedBy>
  <cp:revision>3</cp:revision>
  <dcterms:created xsi:type="dcterms:W3CDTF">2024-04-05T09:55:00Z</dcterms:created>
  <dcterms:modified xsi:type="dcterms:W3CDTF">2024-04-15T06:36:00Z</dcterms:modified>
</cp:coreProperties>
</file>